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6FD6" w14:textId="4F4CF4C0" w:rsidR="00F74BB5" w:rsidRPr="00511DEC" w:rsidRDefault="00990F79" w:rsidP="007E107A">
      <w:pPr>
        <w:pStyle w:val="Geenafstand"/>
        <w:jc w:val="both"/>
        <w:rPr>
          <w:b/>
          <w:bCs/>
        </w:rPr>
      </w:pPr>
      <w:r w:rsidRPr="00B71377">
        <w:rPr>
          <w:b/>
          <w:bCs/>
          <w:highlight w:val="yellow"/>
        </w:rPr>
        <w:t>VOORBEELDBRIE</w:t>
      </w:r>
      <w:r w:rsidR="00511DEC" w:rsidRPr="00B71377">
        <w:rPr>
          <w:b/>
          <w:bCs/>
          <w:highlight w:val="yellow"/>
        </w:rPr>
        <w:t>F</w:t>
      </w:r>
      <w:r w:rsidR="007E107A" w:rsidRPr="00B71377">
        <w:rPr>
          <w:b/>
          <w:bCs/>
          <w:highlight w:val="yellow"/>
        </w:rPr>
        <w:t xml:space="preserve"> INLOOPHUIS</w:t>
      </w:r>
      <w:r w:rsidR="00511DEC" w:rsidRPr="00B71377">
        <w:rPr>
          <w:b/>
          <w:bCs/>
          <w:highlight w:val="yellow"/>
        </w:rPr>
        <w:t xml:space="preserve"> </w:t>
      </w:r>
      <w:r w:rsidR="007E107A" w:rsidRPr="00B71377">
        <w:rPr>
          <w:b/>
          <w:bCs/>
          <w:highlight w:val="yellow"/>
        </w:rPr>
        <w:t>t.b.v. Gemeenteraadsverkiezingen 2022</w:t>
      </w:r>
    </w:p>
    <w:p w14:paraId="2F0E66E5" w14:textId="77777777" w:rsidR="00F74BB5" w:rsidRPr="00511DEC" w:rsidRDefault="00F74BB5" w:rsidP="007E107A">
      <w:pPr>
        <w:pStyle w:val="Geenafstand"/>
        <w:jc w:val="both"/>
      </w:pPr>
    </w:p>
    <w:p w14:paraId="568E264C" w14:textId="35CCD40A" w:rsidR="00F74BB5" w:rsidRPr="00511DEC" w:rsidRDefault="006342F8" w:rsidP="007E107A">
      <w:pPr>
        <w:pStyle w:val="Geenafstand"/>
        <w:jc w:val="both"/>
        <w:rPr>
          <w:highlight w:val="yellow"/>
        </w:rPr>
      </w:pPr>
      <w:r>
        <w:rPr>
          <w:highlight w:val="yellow"/>
        </w:rPr>
        <w:t>Naam en a</w:t>
      </w:r>
      <w:r w:rsidR="00990F79" w:rsidRPr="00511DEC">
        <w:rPr>
          <w:highlight w:val="yellow"/>
        </w:rPr>
        <w:t xml:space="preserve">dres </w:t>
      </w:r>
      <w:r>
        <w:rPr>
          <w:highlight w:val="yellow"/>
        </w:rPr>
        <w:t xml:space="preserve">fractievoorzitter &amp; </w:t>
      </w:r>
      <w:r w:rsidR="00990F79" w:rsidRPr="00511DEC">
        <w:rPr>
          <w:highlight w:val="yellow"/>
        </w:rPr>
        <w:t>politieke partij</w:t>
      </w:r>
    </w:p>
    <w:p w14:paraId="4FCED37D" w14:textId="77777777" w:rsidR="00F74BB5" w:rsidRPr="00511DEC" w:rsidRDefault="00F74BB5" w:rsidP="007E107A">
      <w:pPr>
        <w:pStyle w:val="Geenafstand"/>
        <w:jc w:val="both"/>
      </w:pPr>
    </w:p>
    <w:p w14:paraId="4C944610" w14:textId="62D1E918" w:rsidR="00F74BB5" w:rsidRDefault="00990F79" w:rsidP="007E107A">
      <w:pPr>
        <w:pStyle w:val="Geenafstand"/>
        <w:jc w:val="both"/>
        <w:rPr>
          <w:highlight w:val="yellow"/>
        </w:rPr>
      </w:pPr>
      <w:r w:rsidRPr="00511DEC">
        <w:rPr>
          <w:highlight w:val="yellow"/>
        </w:rPr>
        <w:t>Datum</w:t>
      </w:r>
    </w:p>
    <w:p w14:paraId="29E824BF" w14:textId="49D683DC" w:rsidR="007E107A" w:rsidRDefault="007E107A" w:rsidP="007E107A">
      <w:pPr>
        <w:pStyle w:val="Geenafstand"/>
        <w:jc w:val="both"/>
        <w:rPr>
          <w:highlight w:val="yellow"/>
        </w:rPr>
      </w:pPr>
    </w:p>
    <w:p w14:paraId="458D6BE8" w14:textId="76840404" w:rsidR="007E107A" w:rsidRPr="007E107A" w:rsidRDefault="007E107A" w:rsidP="007E107A">
      <w:pPr>
        <w:pStyle w:val="Geenafstand"/>
        <w:jc w:val="both"/>
      </w:pPr>
      <w:r w:rsidRPr="007E107A">
        <w:t>Betreft: luister naar mensen met een verhaal - gemeenteraadsverkiezingen 2022</w:t>
      </w:r>
    </w:p>
    <w:p w14:paraId="6F50C3FA" w14:textId="77777777" w:rsidR="00F74BB5" w:rsidRPr="00511DEC" w:rsidRDefault="00F74BB5" w:rsidP="007E107A">
      <w:pPr>
        <w:pStyle w:val="Geenafstand"/>
        <w:jc w:val="both"/>
      </w:pPr>
    </w:p>
    <w:p w14:paraId="087B4ACE" w14:textId="77777777" w:rsidR="00F74BB5" w:rsidRPr="00511DEC" w:rsidRDefault="00990F79" w:rsidP="007E107A">
      <w:pPr>
        <w:pStyle w:val="Geenafstand"/>
        <w:jc w:val="both"/>
      </w:pPr>
      <w:r w:rsidRPr="00511DEC">
        <w:t>Geacht bestuur,</w:t>
      </w:r>
    </w:p>
    <w:p w14:paraId="7CF17369" w14:textId="77777777" w:rsidR="00F74BB5" w:rsidRPr="00511DEC" w:rsidRDefault="00F74BB5" w:rsidP="007E107A">
      <w:pPr>
        <w:pStyle w:val="Geenafstand"/>
        <w:jc w:val="both"/>
      </w:pPr>
    </w:p>
    <w:p w14:paraId="55E57449" w14:textId="598E2814" w:rsidR="00F74BB5" w:rsidRPr="00511DEC" w:rsidRDefault="00990F79" w:rsidP="007E107A">
      <w:pPr>
        <w:pStyle w:val="Geenafstand"/>
        <w:jc w:val="both"/>
      </w:pPr>
      <w:r w:rsidRPr="00511DEC">
        <w:t xml:space="preserve">In maart 2022 vinden de gemeenteraadsverkiezingen plaats. U zult inmiddels bezig zijn met het schrijven van het verkiezingsprogramma. Wij willen graag met u meedenken en </w:t>
      </w:r>
      <w:r w:rsidR="00183C0A" w:rsidRPr="00511DEC">
        <w:t xml:space="preserve">hierbij enkele punten onder uw aandacht brengen. </w:t>
      </w:r>
      <w:r w:rsidRPr="00511DEC">
        <w:t xml:space="preserve"> </w:t>
      </w:r>
    </w:p>
    <w:p w14:paraId="5EAAF926" w14:textId="77777777" w:rsidR="00F74BB5" w:rsidRPr="00511DEC" w:rsidRDefault="00F74BB5" w:rsidP="007E107A">
      <w:pPr>
        <w:pStyle w:val="Geenafstand"/>
        <w:jc w:val="both"/>
      </w:pPr>
    </w:p>
    <w:p w14:paraId="6024FE78" w14:textId="7F828F59" w:rsidR="00F74BB5" w:rsidRPr="00511DEC" w:rsidRDefault="00990F79" w:rsidP="007E107A">
      <w:pPr>
        <w:pStyle w:val="Geenafstand"/>
        <w:jc w:val="both"/>
      </w:pPr>
      <w:r w:rsidRPr="00511DEC">
        <w:t xml:space="preserve">Wij ondersteunen als </w:t>
      </w:r>
      <w:r w:rsidR="00EC2C58" w:rsidRPr="00511DEC">
        <w:rPr>
          <w:highlight w:val="yellow"/>
        </w:rPr>
        <w:t>Inloophuis</w:t>
      </w:r>
      <w:r w:rsidR="00183C0A" w:rsidRPr="00511DEC">
        <w:rPr>
          <w:highlight w:val="yellow"/>
        </w:rPr>
        <w:t xml:space="preserve"> ‘naam’</w:t>
      </w:r>
      <w:r w:rsidR="00EC2C58" w:rsidRPr="00511DEC">
        <w:t xml:space="preserve"> </w:t>
      </w:r>
      <w:r w:rsidRPr="00511DEC">
        <w:t xml:space="preserve"> </w:t>
      </w:r>
      <w:r w:rsidR="00183C0A" w:rsidRPr="00073A9F">
        <w:rPr>
          <w:highlight w:val="yellow"/>
        </w:rPr>
        <w:t xml:space="preserve">dak- en thuislozen, </w:t>
      </w:r>
      <w:r w:rsidRPr="00073A9F">
        <w:rPr>
          <w:highlight w:val="yellow"/>
        </w:rPr>
        <w:t xml:space="preserve">mensen </w:t>
      </w:r>
      <w:r w:rsidR="00EC2C58" w:rsidRPr="00073A9F">
        <w:rPr>
          <w:highlight w:val="yellow"/>
        </w:rPr>
        <w:t xml:space="preserve">die </w:t>
      </w:r>
      <w:r w:rsidR="00183C0A" w:rsidRPr="00073A9F">
        <w:rPr>
          <w:highlight w:val="yellow"/>
        </w:rPr>
        <w:t xml:space="preserve">in hun dagelijks leven </w:t>
      </w:r>
      <w:r w:rsidR="00EC2C58" w:rsidRPr="00073A9F">
        <w:rPr>
          <w:highlight w:val="yellow"/>
        </w:rPr>
        <w:t>te maken hebben met uitsluiting.</w:t>
      </w:r>
      <w:r w:rsidR="00EC2C58" w:rsidRPr="00511DEC">
        <w:t xml:space="preserve"> </w:t>
      </w:r>
      <w:r w:rsidR="00183C0A" w:rsidRPr="00511DEC">
        <w:t xml:space="preserve">Zij </w:t>
      </w:r>
      <w:r w:rsidR="007E107A">
        <w:t xml:space="preserve">kennen </w:t>
      </w:r>
      <w:r w:rsidR="00183C0A" w:rsidRPr="00511DEC">
        <w:t>vanuit de praktijk</w:t>
      </w:r>
      <w:r w:rsidR="007E107A">
        <w:t xml:space="preserve"> de kracht en de knelpunten van </w:t>
      </w:r>
      <w:r w:rsidR="00183C0A" w:rsidRPr="00511DEC">
        <w:t xml:space="preserve">het beleid van de gemeente, </w:t>
      </w:r>
      <w:r w:rsidR="007E107A">
        <w:t>en weten goed waar</w:t>
      </w:r>
      <w:r w:rsidR="00183C0A" w:rsidRPr="00511DEC">
        <w:t xml:space="preserve"> het beleid aangepast of verbeterd kan worden. </w:t>
      </w:r>
      <w:r w:rsidRPr="00511DEC">
        <w:t>W</w:t>
      </w:r>
      <w:r w:rsidR="00183C0A" w:rsidRPr="00511DEC">
        <w:t>i</w:t>
      </w:r>
      <w:r w:rsidR="007E107A">
        <w:t>j</w:t>
      </w:r>
      <w:r w:rsidR="00183C0A" w:rsidRPr="00511DEC">
        <w:t xml:space="preserve"> </w:t>
      </w:r>
      <w:r w:rsidR="007E107A">
        <w:t xml:space="preserve">roepen u hierbij op </w:t>
      </w:r>
      <w:r w:rsidR="00183C0A" w:rsidRPr="00511DEC">
        <w:t xml:space="preserve">in uw programma stil te staan bij deze mensen en hun verhaal, naar hen te luisteren, en met en voor hen in beweging te komen. </w:t>
      </w:r>
    </w:p>
    <w:p w14:paraId="06432F5E" w14:textId="77777777" w:rsidR="00F74BB5" w:rsidRPr="00511DEC" w:rsidRDefault="00F74BB5" w:rsidP="007E107A">
      <w:pPr>
        <w:pStyle w:val="Geenafstand"/>
        <w:jc w:val="both"/>
      </w:pPr>
    </w:p>
    <w:p w14:paraId="3445CF02" w14:textId="1AD4E1E2" w:rsidR="00F74BB5" w:rsidRPr="00511DEC" w:rsidRDefault="00183C0A" w:rsidP="007E107A">
      <w:pPr>
        <w:pStyle w:val="Geenafstand"/>
        <w:jc w:val="both"/>
        <w:rPr>
          <w:b/>
          <w:bCs/>
        </w:rPr>
      </w:pPr>
      <w:r w:rsidRPr="00511DEC">
        <w:rPr>
          <w:b/>
          <w:bCs/>
        </w:rPr>
        <w:t xml:space="preserve">Sta stil bij de mensen met een verhaal </w:t>
      </w:r>
    </w:p>
    <w:p w14:paraId="75233CB7" w14:textId="685313AA" w:rsidR="00F74BB5" w:rsidRPr="00511DEC" w:rsidRDefault="00511DEC" w:rsidP="007E107A">
      <w:pPr>
        <w:pStyle w:val="Geenafstand"/>
        <w:jc w:val="both"/>
      </w:pPr>
      <w:r w:rsidRPr="00511DEC">
        <w:t xml:space="preserve">Wij vragen u stil te staan bij de persoonlijke </w:t>
      </w:r>
      <w:r w:rsidR="00990F79" w:rsidRPr="00511DEC">
        <w:t xml:space="preserve">ervaringen van mensen die </w:t>
      </w:r>
      <w:r w:rsidRPr="00511DEC">
        <w:t>leven in kwetsbare situaties</w:t>
      </w:r>
      <w:r w:rsidR="00990F79" w:rsidRPr="00511DEC">
        <w:t xml:space="preserve">. ZIj weten hoe regelingen uitwerken, of informatie helder </w:t>
      </w:r>
      <w:r w:rsidRPr="00511DEC">
        <w:t>en toegankelijk</w:t>
      </w:r>
      <w:r w:rsidR="00990F79" w:rsidRPr="00511DEC">
        <w:t xml:space="preserve"> is, hoe de </w:t>
      </w:r>
      <w:r w:rsidRPr="00511DEC">
        <w:t xml:space="preserve">wijze van communiceren overkomt. </w:t>
      </w:r>
      <w:r w:rsidR="00990F79" w:rsidRPr="00511DEC">
        <w:t xml:space="preserve">Wij stellen </w:t>
      </w:r>
      <w:r w:rsidR="007E107A">
        <w:t xml:space="preserve">u daarom </w:t>
      </w:r>
      <w:r w:rsidR="00990F79" w:rsidRPr="00511DEC">
        <w:t>voor om ervaringsdeskundigen te betrekken bij het opstellen en het uitvoeren van het beleid</w:t>
      </w:r>
      <w:r w:rsidR="00EC2C58" w:rsidRPr="00511DEC">
        <w:t>, bijvoorbeeld door het instellen van een klankbordgroep</w:t>
      </w:r>
      <w:r w:rsidR="00990F79" w:rsidRPr="00511DEC">
        <w:t xml:space="preserve">. </w:t>
      </w:r>
    </w:p>
    <w:p w14:paraId="63DD3323" w14:textId="77777777" w:rsidR="00F74BB5" w:rsidRPr="00511DEC" w:rsidRDefault="00F74BB5" w:rsidP="007E107A">
      <w:pPr>
        <w:pStyle w:val="Geenafstand"/>
        <w:jc w:val="both"/>
        <w:rPr>
          <w:lang w:val="nl-NL"/>
        </w:rPr>
      </w:pPr>
    </w:p>
    <w:p w14:paraId="55CD734F" w14:textId="251E5016" w:rsidR="00F74BB5" w:rsidRPr="00511DEC" w:rsidRDefault="00183C0A" w:rsidP="007E107A">
      <w:pPr>
        <w:pStyle w:val="Geenafstand"/>
        <w:jc w:val="both"/>
        <w:rPr>
          <w:b/>
          <w:bCs/>
        </w:rPr>
      </w:pPr>
      <w:r w:rsidRPr="00511DEC">
        <w:rPr>
          <w:b/>
          <w:bCs/>
        </w:rPr>
        <w:t>Luister naar de mensen met een verhaal</w:t>
      </w:r>
    </w:p>
    <w:p w14:paraId="76A0989A" w14:textId="2AAF6655" w:rsidR="00F74BB5" w:rsidRDefault="00511DEC" w:rsidP="007E107A">
      <w:pPr>
        <w:pStyle w:val="Geenafstand"/>
        <w:jc w:val="both"/>
      </w:pPr>
      <w:r w:rsidRPr="00511DEC">
        <w:t xml:space="preserve">De beste bron van informatie zijn natuurlijk de mensen die direct met het beleid te maken hebben, de mensen die dak- of thuisloos zijn, </w:t>
      </w:r>
      <w:r w:rsidR="004241BF">
        <w:t xml:space="preserve">de mensen </w:t>
      </w:r>
      <w:r w:rsidRPr="00511DEC">
        <w:t xml:space="preserve">die in hun dagelijks leven te maken hebben met </w:t>
      </w:r>
      <w:r w:rsidR="004241BF">
        <w:t xml:space="preserve">armoede of </w:t>
      </w:r>
      <w:r w:rsidRPr="00511DEC">
        <w:t xml:space="preserve">uitsluiting. Zij weten uit eigen ervaring waar de knelpunten zitten in het beleid en hoe dit aangepast of opgelost kan worden. Het is belangrijk dat zij door de gemeente gehoord worden. Wij bieden u hierbij aan een ontmoeting te organiseren waarbij ‘mensen met een verhaal’ hun wijsheid en ervaringen delen met u als ‘mensen met invloed’. </w:t>
      </w:r>
    </w:p>
    <w:p w14:paraId="4418E97F" w14:textId="77777777" w:rsidR="00511DEC" w:rsidRPr="00511DEC" w:rsidRDefault="00511DEC" w:rsidP="007E107A">
      <w:pPr>
        <w:pStyle w:val="Geenafstand"/>
        <w:jc w:val="both"/>
        <w:rPr>
          <w:rFonts w:eastAsia="Trebuchet MS"/>
          <w:highlight w:val="white"/>
          <w:lang w:val="nl-NL"/>
        </w:rPr>
      </w:pPr>
    </w:p>
    <w:p w14:paraId="477D1160" w14:textId="1C5B78D9" w:rsidR="00183C0A" w:rsidRPr="00511DEC" w:rsidRDefault="00183C0A" w:rsidP="007E107A">
      <w:pPr>
        <w:pStyle w:val="Geenafstand"/>
        <w:jc w:val="both"/>
        <w:rPr>
          <w:rFonts w:eastAsia="Trebuchet MS"/>
          <w:b/>
          <w:highlight w:val="white"/>
        </w:rPr>
      </w:pPr>
      <w:r w:rsidRPr="00511DEC">
        <w:rPr>
          <w:rFonts w:eastAsia="Trebuchet MS"/>
          <w:b/>
          <w:highlight w:val="white"/>
        </w:rPr>
        <w:t>Kom in beweging voor de mensen met een verhaal</w:t>
      </w:r>
    </w:p>
    <w:p w14:paraId="065E7FEF" w14:textId="53400DC0" w:rsidR="00511DEC" w:rsidRPr="00511DEC" w:rsidRDefault="00511DEC" w:rsidP="007E107A">
      <w:pPr>
        <w:pStyle w:val="Geenafstand"/>
        <w:jc w:val="both"/>
        <w:rPr>
          <w:highlight w:val="white"/>
        </w:rPr>
      </w:pPr>
      <w:r w:rsidRPr="00511DEC">
        <w:t xml:space="preserve">In contacten met de gemeente en uitkeringsinstanties hebben mensen vaak het gevoel dat zij niet als mens met een verhaal worden gezien. Er lijkt weinig oog voor hun omstandigheden, de regels moeten gevolgd worden en fraude moet tegengegaan worden. We vragen u om in uw programma op te nemen dat de gemeente en de uitvoeringsorganisatie onderzoeken hoe de bejegening wordt ervaren en er met ervaringsdeskundigen wordt gewerkt aan verbetering. </w:t>
      </w:r>
      <w:r w:rsidR="007E107A">
        <w:t xml:space="preserve">Wij doen hierbij een dringend beroep op u om burgers, juist ook hen in kwetsbare situaties, serieus te nemen en actief met hen mee te denken en te werken in moeilijke situaties. </w:t>
      </w:r>
    </w:p>
    <w:p w14:paraId="7C37DE77" w14:textId="725E9B4F" w:rsidR="00511DEC" w:rsidRPr="00511DEC" w:rsidRDefault="00511DEC" w:rsidP="007E107A">
      <w:pPr>
        <w:pStyle w:val="Geenafstand"/>
        <w:jc w:val="both"/>
        <w:rPr>
          <w:rFonts w:eastAsia="Trebuchet MS"/>
          <w:bCs/>
          <w:highlight w:val="white"/>
        </w:rPr>
      </w:pPr>
    </w:p>
    <w:p w14:paraId="636975C0" w14:textId="6E94F041" w:rsidR="00F74BB5" w:rsidRPr="00511DEC" w:rsidRDefault="007E107A" w:rsidP="007E107A">
      <w:pPr>
        <w:pStyle w:val="Geenafstand"/>
        <w:jc w:val="both"/>
      </w:pPr>
      <w:bookmarkStart w:id="0" w:name="_Hlk70941044"/>
      <w:r>
        <w:t xml:space="preserve">Samen willen we leven in een samenleving waarin ieder mens tot zijn of haar recht komt en in waardigheid kan leven. De eerste verantwoordelijkheid om te zorgen voor de minimumvoorwaarden hiervoor ligt bij de </w:t>
      </w:r>
      <w:r w:rsidR="00EC2C58" w:rsidRPr="00511DEC">
        <w:t xml:space="preserve">overheid. </w:t>
      </w:r>
      <w:bookmarkEnd w:id="0"/>
      <w:r w:rsidR="00990F79" w:rsidRPr="00511DEC">
        <w:t xml:space="preserve">Wij proberen ons steentje hieraan bij te dragen, delen graag onze ervaringen en zien ernaar uit om met u in gesprek te gaan.  </w:t>
      </w:r>
    </w:p>
    <w:p w14:paraId="297726CC" w14:textId="77777777" w:rsidR="00EC2C58" w:rsidRPr="00511DEC" w:rsidRDefault="00EC2C58" w:rsidP="007E107A">
      <w:pPr>
        <w:pStyle w:val="Geenafstand"/>
        <w:jc w:val="both"/>
      </w:pPr>
    </w:p>
    <w:p w14:paraId="5FD72EF9" w14:textId="095F561C" w:rsidR="00F74BB5" w:rsidRPr="00511DEC" w:rsidRDefault="00990F79" w:rsidP="007E107A">
      <w:pPr>
        <w:pStyle w:val="Geenafstand"/>
        <w:jc w:val="both"/>
      </w:pPr>
      <w:r w:rsidRPr="00511DEC">
        <w:t>Hoogachtend,</w:t>
      </w:r>
    </w:p>
    <w:p w14:paraId="3087FD7B" w14:textId="77777777" w:rsidR="00F74BB5" w:rsidRPr="00511DEC" w:rsidRDefault="00990F79" w:rsidP="007E107A">
      <w:pPr>
        <w:pStyle w:val="Geenafstand"/>
        <w:jc w:val="both"/>
        <w:rPr>
          <w:highlight w:val="yellow"/>
        </w:rPr>
      </w:pPr>
      <w:r w:rsidRPr="00511DEC">
        <w:rPr>
          <w:highlight w:val="yellow"/>
        </w:rPr>
        <w:t>Afzender</w:t>
      </w:r>
    </w:p>
    <w:p w14:paraId="6C1431D2" w14:textId="77777777" w:rsidR="00F74BB5" w:rsidRPr="00511DEC" w:rsidRDefault="00F74BB5" w:rsidP="007E107A">
      <w:pPr>
        <w:pStyle w:val="Geenafstand"/>
        <w:jc w:val="both"/>
      </w:pPr>
    </w:p>
    <w:sectPr w:rsidR="00F74BB5" w:rsidRPr="00511DE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85800"/>
    <w:multiLevelType w:val="hybridMultilevel"/>
    <w:tmpl w:val="8086FF9E"/>
    <w:lvl w:ilvl="0" w:tplc="F0520270">
      <w:numFmt w:val="bullet"/>
      <w:lvlText w:val=""/>
      <w:lvlJc w:val="left"/>
      <w:pPr>
        <w:ind w:left="720" w:hanging="360"/>
      </w:pPr>
      <w:rPr>
        <w:rFonts w:ascii="Symbol" w:hAnsi="Symbol"/>
      </w:rPr>
    </w:lvl>
    <w:lvl w:ilvl="1" w:tplc="E102A6C4">
      <w:numFmt w:val="bullet"/>
      <w:lvlText w:val="o"/>
      <w:lvlJc w:val="left"/>
      <w:pPr>
        <w:ind w:left="1440" w:hanging="1080"/>
      </w:pPr>
      <w:rPr>
        <w:rFonts w:ascii="Courier New" w:hAnsi="Courier New"/>
      </w:rPr>
    </w:lvl>
    <w:lvl w:ilvl="2" w:tplc="264CB926">
      <w:numFmt w:val="bullet"/>
      <w:lvlText w:val=""/>
      <w:lvlJc w:val="left"/>
      <w:pPr>
        <w:ind w:left="2160" w:hanging="1800"/>
      </w:pPr>
    </w:lvl>
    <w:lvl w:ilvl="3" w:tplc="5FBABBEA">
      <w:numFmt w:val="bullet"/>
      <w:lvlText w:val=""/>
      <w:lvlJc w:val="left"/>
      <w:pPr>
        <w:ind w:left="2880" w:hanging="2520"/>
      </w:pPr>
      <w:rPr>
        <w:rFonts w:ascii="Symbol" w:hAnsi="Symbol"/>
      </w:rPr>
    </w:lvl>
    <w:lvl w:ilvl="4" w:tplc="B350705C">
      <w:numFmt w:val="bullet"/>
      <w:lvlText w:val="o"/>
      <w:lvlJc w:val="left"/>
      <w:pPr>
        <w:ind w:left="3600" w:hanging="3240"/>
      </w:pPr>
      <w:rPr>
        <w:rFonts w:ascii="Courier New" w:hAnsi="Courier New"/>
      </w:rPr>
    </w:lvl>
    <w:lvl w:ilvl="5" w:tplc="DCFE7DF8">
      <w:numFmt w:val="bullet"/>
      <w:lvlText w:val=""/>
      <w:lvlJc w:val="left"/>
      <w:pPr>
        <w:ind w:left="4320" w:hanging="3960"/>
      </w:pPr>
    </w:lvl>
    <w:lvl w:ilvl="6" w:tplc="324288A2">
      <w:numFmt w:val="bullet"/>
      <w:lvlText w:val=""/>
      <w:lvlJc w:val="left"/>
      <w:pPr>
        <w:ind w:left="5040" w:hanging="4680"/>
      </w:pPr>
      <w:rPr>
        <w:rFonts w:ascii="Symbol" w:hAnsi="Symbol"/>
      </w:rPr>
    </w:lvl>
    <w:lvl w:ilvl="7" w:tplc="4F40B8F0">
      <w:numFmt w:val="bullet"/>
      <w:lvlText w:val="o"/>
      <w:lvlJc w:val="left"/>
      <w:pPr>
        <w:ind w:left="5760" w:hanging="5400"/>
      </w:pPr>
      <w:rPr>
        <w:rFonts w:ascii="Courier New" w:hAnsi="Courier New"/>
      </w:rPr>
    </w:lvl>
    <w:lvl w:ilvl="8" w:tplc="87846322">
      <w:numFmt w:val="bullet"/>
      <w:lvlText w:val=""/>
      <w:lvlJc w:val="left"/>
      <w:pPr>
        <w:ind w:left="6480" w:hanging="6120"/>
      </w:pPr>
    </w:lvl>
  </w:abstractNum>
  <w:abstractNum w:abstractNumId="1" w15:restartNumberingAfterBreak="0">
    <w:nsid w:val="47F416CC"/>
    <w:multiLevelType w:val="hybridMultilevel"/>
    <w:tmpl w:val="645C8A7C"/>
    <w:lvl w:ilvl="0" w:tplc="4E06CCEA">
      <w:start w:val="1"/>
      <w:numFmt w:val="decimal"/>
      <w:lvlText w:val="%1."/>
      <w:lvlJc w:val="left"/>
      <w:pPr>
        <w:ind w:left="720" w:hanging="360"/>
      </w:pPr>
    </w:lvl>
    <w:lvl w:ilvl="1" w:tplc="D4CC4B74">
      <w:start w:val="1"/>
      <w:numFmt w:val="decimal"/>
      <w:lvlText w:val="%2."/>
      <w:lvlJc w:val="left"/>
      <w:pPr>
        <w:ind w:left="1440" w:hanging="1080"/>
      </w:pPr>
    </w:lvl>
    <w:lvl w:ilvl="2" w:tplc="2910D62E">
      <w:start w:val="1"/>
      <w:numFmt w:val="decimal"/>
      <w:lvlText w:val="%3."/>
      <w:lvlJc w:val="left"/>
      <w:pPr>
        <w:ind w:left="2160" w:hanging="1980"/>
      </w:pPr>
    </w:lvl>
    <w:lvl w:ilvl="3" w:tplc="2CE0F044">
      <w:start w:val="1"/>
      <w:numFmt w:val="decimal"/>
      <w:lvlText w:val="%4."/>
      <w:lvlJc w:val="left"/>
      <w:pPr>
        <w:ind w:left="2880" w:hanging="2520"/>
      </w:pPr>
    </w:lvl>
    <w:lvl w:ilvl="4" w:tplc="01E6103A">
      <w:start w:val="1"/>
      <w:numFmt w:val="decimal"/>
      <w:lvlText w:val="%5."/>
      <w:lvlJc w:val="left"/>
      <w:pPr>
        <w:ind w:left="3600" w:hanging="3240"/>
      </w:pPr>
    </w:lvl>
    <w:lvl w:ilvl="5" w:tplc="C428C39E">
      <w:start w:val="1"/>
      <w:numFmt w:val="decimal"/>
      <w:lvlText w:val="%6."/>
      <w:lvlJc w:val="left"/>
      <w:pPr>
        <w:ind w:left="4320" w:hanging="4140"/>
      </w:pPr>
    </w:lvl>
    <w:lvl w:ilvl="6" w:tplc="11540F28">
      <w:start w:val="1"/>
      <w:numFmt w:val="decimal"/>
      <w:lvlText w:val="%7."/>
      <w:lvlJc w:val="left"/>
      <w:pPr>
        <w:ind w:left="5040" w:hanging="4680"/>
      </w:pPr>
    </w:lvl>
    <w:lvl w:ilvl="7" w:tplc="E45647BA">
      <w:start w:val="1"/>
      <w:numFmt w:val="decimal"/>
      <w:lvlText w:val="%8."/>
      <w:lvlJc w:val="left"/>
      <w:pPr>
        <w:ind w:left="5760" w:hanging="5400"/>
      </w:pPr>
    </w:lvl>
    <w:lvl w:ilvl="8" w:tplc="17FC811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B5"/>
    <w:rsid w:val="00073A9F"/>
    <w:rsid w:val="00183C0A"/>
    <w:rsid w:val="004241BF"/>
    <w:rsid w:val="00511DEC"/>
    <w:rsid w:val="006342F8"/>
    <w:rsid w:val="007E107A"/>
    <w:rsid w:val="00990F79"/>
    <w:rsid w:val="00B71377"/>
    <w:rsid w:val="00EC2C58"/>
    <w:rsid w:val="00F74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04CC"/>
  <w15:docId w15:val="{7D43B4CA-BBDF-4640-89F3-DD087CA3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Normaalweb">
    <w:name w:val="Normal (Web)"/>
    <w:basedOn w:val="Standaard"/>
    <w:uiPriority w:val="99"/>
    <w:unhideWhenUsed/>
    <w:rsid w:val="00511DEC"/>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Geenafstand">
    <w:name w:val="No Spacing"/>
    <w:uiPriority w:val="1"/>
    <w:qFormat/>
    <w:rsid w:val="00511D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26424FDE005439D7A4922DE7B38FF" ma:contentTypeVersion="15" ma:contentTypeDescription="Een nieuw document maken." ma:contentTypeScope="" ma:versionID="efe0d11c53610fd2264dabf36454a16a">
  <xsd:schema xmlns:xsd="http://www.w3.org/2001/XMLSchema" xmlns:xs="http://www.w3.org/2001/XMLSchema" xmlns:p="http://schemas.microsoft.com/office/2006/metadata/properties" xmlns:ns2="07efd627-1d22-40e8-9102-cb553dff5a9b" xmlns:ns3="1c164b60-45e9-406a-a444-3d94cb84c92d" targetNamespace="http://schemas.microsoft.com/office/2006/metadata/properties" ma:root="true" ma:fieldsID="8ad17f9e2a92fd54ac1f601bb40fa266" ns2:_="" ns3:_="">
    <xsd:import namespace="07efd627-1d22-40e8-9102-cb553dff5a9b"/>
    <xsd:import namespace="1c164b60-45e9-406a-a444-3d94cb84c92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fd627-1d22-40e8-9102-cb553dff5a9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164b60-45e9-406a-a444-3d94cb84c92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5CC57-0C1E-40BE-AAEF-0420AEBA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fd627-1d22-40e8-9102-cb553dff5a9b"/>
    <ds:schemaRef ds:uri="1c164b60-45e9-406a-a444-3d94cb84c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B9789-D0CF-4E0D-AC33-72943EFCC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8DA26D-37F7-4E5E-B4CD-28529B6BD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metapc</dc:creator>
  <cp:lastModifiedBy>Meta Floor</cp:lastModifiedBy>
  <cp:revision>6</cp:revision>
  <dcterms:created xsi:type="dcterms:W3CDTF">2021-05-03T11:41:00Z</dcterms:created>
  <dcterms:modified xsi:type="dcterms:W3CDTF">2021-05-25T08:27:00Z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0x0101001F426424FDE005439D7A4922DE7B38FF</vt:lpwstr>
  </property>
</Properties>
</file>